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CF" w:rsidRDefault="00F63BCF" w:rsidP="00F63BCF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F63BCF" w:rsidRDefault="00F63BCF" w:rsidP="00F63BCF">
      <w:pPr>
        <w:widowControl w:val="0"/>
        <w:autoSpaceDE w:val="0"/>
        <w:autoSpaceDN w:val="0"/>
        <w:adjustRightInd w:val="0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F63BCF" w:rsidRDefault="00F63BCF" w:rsidP="00F63BCF">
      <w:pPr>
        <w:widowControl w:val="0"/>
        <w:autoSpaceDE w:val="0"/>
        <w:autoSpaceDN w:val="0"/>
        <w:adjustRightInd w:val="0"/>
        <w:jc w:val="center"/>
      </w:pPr>
      <w:r>
        <w:t>регулируемой организации</w:t>
      </w:r>
      <w:r w:rsidR="001E4253">
        <w:t xml:space="preserve"> ООО «Тепловик-1»</w:t>
      </w: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B480C" w:rsidRDefault="00EB480C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13075,783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0F7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16736,274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других   организаций   для    последующей  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потребителям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B480C" w:rsidRDefault="0040232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4738,427</w:t>
            </w:r>
          </w:p>
          <w:p w:rsidR="0040232E" w:rsidRDefault="0040232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232E" w:rsidRDefault="0040232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232E" w:rsidRDefault="0040232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3,231</w:t>
            </w:r>
          </w:p>
          <w:p w:rsidR="0040232E" w:rsidRDefault="0040232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0232E" w:rsidRDefault="0040232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1466,534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расходы на химические реагенты,  используемые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D95DF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27,0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D95DF1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D29CD">
              <w:rPr>
                <w:rFonts w:ascii="Courier New" w:hAnsi="Courier New" w:cs="Courier New"/>
                <w:sz w:val="20"/>
                <w:szCs w:val="20"/>
              </w:rPr>
              <w:t>1952,781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D29C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3242,737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расходы на аренду имущества,  используемого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осуществления регулируемого вида деятельности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AD29CD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1620,0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ремонт;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0F7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1452,385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отнесенные к ним расходы на текущий  и  капитальный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ремонт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0F7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1198,74</w:t>
            </w:r>
          </w:p>
        </w:tc>
      </w:tr>
      <w:tr w:rsidR="00F63BCF" w:rsidTr="00AC3795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которых превышает 20 процентов  суммы  расходов 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1B257F" w:rsidP="001B25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1788</w:t>
            </w:r>
            <w:r w:rsidR="00F60F7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206</w:t>
            </w:r>
          </w:p>
        </w:tc>
      </w:tr>
      <w:tr w:rsidR="00F63BCF" w:rsidTr="00AC3795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л)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0F7B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715,998</w:t>
            </w:r>
          </w:p>
        </w:tc>
      </w:tr>
      <w:tr w:rsidR="00F63BCF" w:rsidTr="00AC3795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прочие расходы,  которые  подлежат  отнесению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регулируемым видам деятельности  в  соответствии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утвержденными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 Федерации  от  13.05.2013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N  406   (Официальный    интернет-портал 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деятельности, с указанием размера  ее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 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1B257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(3660,491)</w:t>
            </w:r>
          </w:p>
        </w:tc>
      </w:tr>
      <w:tr w:rsidR="00F63BCF" w:rsidTr="00AC3795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0" w:name="Par785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(раскрывается регулируемой организацией,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1B257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1085,944</w:t>
            </w:r>
          </w:p>
        </w:tc>
      </w:tr>
      <w:tr w:rsidR="00F63BCF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9)   Объем   воды,   пропущенной   через   очистные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сооружения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1B257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1085,944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 нормативам потребления) (тыс. куб. метров)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1B257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944,299</w:t>
            </w:r>
          </w:p>
        </w:tc>
      </w:tr>
      <w:tr w:rsidR="00F63BCF" w:rsidTr="00AC3795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1B257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141,645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5D0CC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F63BCF" w:rsidTr="00AC3795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5D0CC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1,35</w:t>
            </w:r>
            <w:bookmarkStart w:id="1" w:name="_GoBack"/>
            <w:bookmarkEnd w:id="1"/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хозяйственно-бытовые) нужды (процент объема отпуска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воды потребителям)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5D0CC6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</w:tr>
      <w:tr w:rsidR="00F63BCF" w:rsidTr="00AC3795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15)   Показатель   использования  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  (по  объему  перекачки)  по  отношению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пиковому дню отчетного года (процентов)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CF" w:rsidRDefault="00F63BCF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F63BCF" w:rsidRDefault="00F63BCF" w:rsidP="00F63BCF">
      <w:pPr>
        <w:widowControl w:val="0"/>
        <w:autoSpaceDE w:val="0"/>
        <w:autoSpaceDN w:val="0"/>
        <w:adjustRightInd w:val="0"/>
        <w:ind w:firstLine="540"/>
        <w:jc w:val="both"/>
      </w:pPr>
    </w:p>
    <w:p w:rsidR="00D63A6A" w:rsidRDefault="00D63A6A"/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F"/>
    <w:rsid w:val="001B257F"/>
    <w:rsid w:val="001E4253"/>
    <w:rsid w:val="00401AA8"/>
    <w:rsid w:val="0040232E"/>
    <w:rsid w:val="005D0CC6"/>
    <w:rsid w:val="007774EC"/>
    <w:rsid w:val="00AD29CD"/>
    <w:rsid w:val="00D63A6A"/>
    <w:rsid w:val="00D95DF1"/>
    <w:rsid w:val="00E5096E"/>
    <w:rsid w:val="00EB480C"/>
    <w:rsid w:val="00F60F7B"/>
    <w:rsid w:val="00F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3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3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180D8D4C93F4E729DEB7A9E164E4A260D0D6FC352B3147CDD681650B5164DEABA090C030E9581Ci61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2015-04-06T08:33:00Z</dcterms:created>
  <dcterms:modified xsi:type="dcterms:W3CDTF">2015-04-14T07:00:00Z</dcterms:modified>
</cp:coreProperties>
</file>